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C94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Год раскрытия информации: 201</w:t>
      </w:r>
      <w:r w:rsidR="00F001E2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36C94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C94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C94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DA8">
        <w:rPr>
          <w:rFonts w:ascii="Times New Roman" w:hAnsi="Times New Roman" w:cs="Times New Roman"/>
          <w:b/>
          <w:sz w:val="28"/>
          <w:szCs w:val="28"/>
        </w:rPr>
        <w:t xml:space="preserve">Информация о наличии инвестиционных обязательств </w:t>
      </w:r>
    </w:p>
    <w:p w:rsidR="00F001E2" w:rsidRPr="005B2EBA" w:rsidRDefault="00236C94" w:rsidP="00F001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EBA">
        <w:rPr>
          <w:rFonts w:ascii="Times New Roman" w:hAnsi="Times New Roman" w:cs="Times New Roman"/>
          <w:b/>
          <w:sz w:val="28"/>
          <w:szCs w:val="28"/>
        </w:rPr>
        <w:t xml:space="preserve">у </w:t>
      </w:r>
      <w:r w:rsidR="00F001E2" w:rsidRPr="005B2EBA">
        <w:rPr>
          <w:rFonts w:ascii="Times New Roman" w:hAnsi="Times New Roman" w:cs="Times New Roman"/>
          <w:b/>
          <w:sz w:val="28"/>
          <w:szCs w:val="28"/>
        </w:rPr>
        <w:t>ОАО «Коммунарские электрические сети»</w:t>
      </w:r>
    </w:p>
    <w:p w:rsidR="00236C94" w:rsidRPr="00181DA8" w:rsidRDefault="00236C94" w:rsidP="00F001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001E2" w:rsidRPr="005B2EBA" w:rsidRDefault="00236C94" w:rsidP="00F001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периоде долгосрочного планирования, соответствующего проекту инвестиционной программы, </w:t>
      </w:r>
      <w:r w:rsidRPr="005B2EBA">
        <w:rPr>
          <w:rFonts w:ascii="Times New Roman" w:hAnsi="Times New Roman" w:cs="Times New Roman"/>
          <w:sz w:val="28"/>
          <w:szCs w:val="28"/>
        </w:rPr>
        <w:t xml:space="preserve">у </w:t>
      </w:r>
      <w:r w:rsidR="00F001E2" w:rsidRPr="005B2EBA">
        <w:rPr>
          <w:rFonts w:ascii="Times New Roman" w:hAnsi="Times New Roman" w:cs="Times New Roman"/>
          <w:sz w:val="28"/>
          <w:szCs w:val="28"/>
        </w:rPr>
        <w:t>ОАО «Коммунарские электрические сети»</w:t>
      </w:r>
    </w:p>
    <w:p w:rsidR="00236C94" w:rsidRPr="00181DA8" w:rsidRDefault="00236C94" w:rsidP="00236C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отсутствуют предусмотренные законодательством Российской Федерации инвестиционные обязательства о приватизации в отношении объектов электросетевого хозяйства.</w:t>
      </w:r>
    </w:p>
    <w:p w:rsidR="00FB014B" w:rsidRDefault="00FB014B">
      <w:bookmarkStart w:id="0" w:name="_GoBack"/>
      <w:bookmarkEnd w:id="0"/>
    </w:p>
    <w:sectPr w:rsidR="00FB0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56F"/>
    <w:rsid w:val="00236C94"/>
    <w:rsid w:val="005B2EBA"/>
    <w:rsid w:val="00811A68"/>
    <w:rsid w:val="0089356F"/>
    <w:rsid w:val="00F001E2"/>
    <w:rsid w:val="00FB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C9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C9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Ломкова Елена Александровна</dc:creator>
  <cp:lastModifiedBy>Пользователь</cp:lastModifiedBy>
  <cp:revision>5</cp:revision>
  <dcterms:created xsi:type="dcterms:W3CDTF">2016-04-15T05:55:00Z</dcterms:created>
  <dcterms:modified xsi:type="dcterms:W3CDTF">2017-01-24T11:28:00Z</dcterms:modified>
</cp:coreProperties>
</file>